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F03" w:rsidRPr="00940A1B" w:rsidRDefault="00205558" w:rsidP="00C70382">
      <w:pPr>
        <w:spacing w:line="240" w:lineRule="auto"/>
        <w:jc w:val="center"/>
        <w:rPr>
          <w:rFonts w:cs="2  Titr"/>
          <w:color w:val="1C6194" w:themeColor="accent6" w:themeShade="BF"/>
          <w:sz w:val="30"/>
          <w:szCs w:val="30"/>
          <w:rtl/>
          <w:lang w:bidi="fa-IR"/>
        </w:rPr>
      </w:pPr>
      <w:r w:rsidRPr="00940A1B">
        <w:rPr>
          <w:rFonts w:cs="2  Titr" w:hint="cs"/>
          <w:color w:val="1C6194" w:themeColor="accent6" w:themeShade="BF"/>
          <w:sz w:val="30"/>
          <w:szCs w:val="30"/>
          <w:rtl/>
          <w:lang w:bidi="fa-IR"/>
        </w:rPr>
        <w:t xml:space="preserve">فهرست کالاها و </w:t>
      </w:r>
      <w:r w:rsidR="00C70382">
        <w:rPr>
          <w:rFonts w:cs="2  Titr" w:hint="cs"/>
          <w:color w:val="1C6194" w:themeColor="accent6" w:themeShade="BF"/>
          <w:sz w:val="30"/>
          <w:szCs w:val="30"/>
          <w:rtl/>
          <w:lang w:bidi="fa-IR"/>
        </w:rPr>
        <w:t>خدمات</w:t>
      </w:r>
      <w:r w:rsidRPr="00940A1B">
        <w:rPr>
          <w:rFonts w:cs="2  Titr" w:hint="cs"/>
          <w:color w:val="1C6194" w:themeColor="accent6" w:themeShade="BF"/>
          <w:sz w:val="30"/>
          <w:szCs w:val="30"/>
          <w:rtl/>
          <w:lang w:bidi="fa-IR"/>
        </w:rPr>
        <w:t xml:space="preserve"> آسیب رسان به سلامت</w:t>
      </w:r>
      <w:r w:rsidR="00C70382">
        <w:rPr>
          <w:rFonts w:cs="2  Titr" w:hint="cs"/>
          <w:color w:val="1C6194" w:themeColor="accent6" w:themeShade="BF"/>
          <w:sz w:val="30"/>
          <w:szCs w:val="30"/>
          <w:rtl/>
          <w:lang w:bidi="fa-IR"/>
        </w:rPr>
        <w:t xml:space="preserve"> به جهت منع تبلیغات</w:t>
      </w:r>
      <w:bookmarkStart w:id="0" w:name="_GoBack"/>
      <w:bookmarkEnd w:id="0"/>
    </w:p>
    <w:p w:rsidR="00205558" w:rsidRPr="00A97F03" w:rsidRDefault="00205558" w:rsidP="00205558">
      <w:pPr>
        <w:spacing w:line="240" w:lineRule="auto"/>
        <w:jc w:val="center"/>
        <w:rPr>
          <w:rFonts w:cs="2  Titr"/>
          <w:color w:val="1C6194" w:themeColor="accent6" w:themeShade="BF"/>
          <w:sz w:val="28"/>
          <w:szCs w:val="28"/>
          <w:rtl/>
          <w:lang w:bidi="fa-IR"/>
        </w:rPr>
      </w:pPr>
      <w:r w:rsidRPr="00346E51">
        <w:rPr>
          <w:rFonts w:cs="2  Titr" w:hint="cs"/>
          <w:color w:val="1C6194" w:themeColor="accent6" w:themeShade="BF"/>
          <w:sz w:val="22"/>
          <w:szCs w:val="22"/>
          <w:rtl/>
          <w:lang w:bidi="fa-IR"/>
        </w:rPr>
        <w:t xml:space="preserve"> </w:t>
      </w:r>
      <w:r w:rsidRPr="00A97F03">
        <w:rPr>
          <w:rFonts w:cs="2  Titr" w:hint="cs"/>
          <w:color w:val="1C6194" w:themeColor="accent6" w:themeShade="BF"/>
          <w:sz w:val="28"/>
          <w:szCs w:val="28"/>
          <w:rtl/>
          <w:lang w:bidi="fa-IR"/>
        </w:rPr>
        <w:t>در سال1402</w:t>
      </w:r>
    </w:p>
    <w:p w:rsidR="00A74CC4" w:rsidRPr="00383249" w:rsidRDefault="00A97F03" w:rsidP="00205558">
      <w:pPr>
        <w:spacing w:line="240" w:lineRule="auto"/>
        <w:jc w:val="center"/>
        <w:rPr>
          <w:rFonts w:cs="2  Titr"/>
          <w:color w:val="1C6194" w:themeColor="accent6" w:themeShade="BF"/>
          <w:rtl/>
          <w:lang w:bidi="fa-IR"/>
        </w:rPr>
      </w:pPr>
      <w:r w:rsidRPr="00383249">
        <w:rPr>
          <w:rFonts w:cs="2  Titr" w:hint="cs"/>
          <w:color w:val="1C6194" w:themeColor="accent6" w:themeShade="BF"/>
          <w:rtl/>
          <w:lang w:bidi="fa-IR"/>
        </w:rPr>
        <w:t>م</w:t>
      </w:r>
      <w:r w:rsidR="00205558" w:rsidRPr="00383249">
        <w:rPr>
          <w:rFonts w:cs="2  Titr" w:hint="cs"/>
          <w:color w:val="1C6194" w:themeColor="accent6" w:themeShade="BF"/>
          <w:rtl/>
          <w:lang w:bidi="fa-IR"/>
        </w:rPr>
        <w:t>وضوع ماده 48 قانون الحاق برخی از مواد به قانون بخشی از مقررات مالی دولت (2)</w:t>
      </w:r>
    </w:p>
    <w:tbl>
      <w:tblPr>
        <w:tblStyle w:val="GridTable4-Accent61"/>
        <w:tblW w:w="15029" w:type="dxa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3890"/>
        <w:gridCol w:w="3490"/>
        <w:gridCol w:w="4111"/>
        <w:gridCol w:w="3538"/>
      </w:tblGrid>
      <w:tr w:rsidR="00205558" w:rsidRPr="00346E51" w:rsidTr="00A97F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rPr>
                <w:rFonts w:cs="2  Titr"/>
                <w:color w:val="auto"/>
                <w:sz w:val="18"/>
                <w:szCs w:val="18"/>
                <w:lang w:bidi="fa-IR"/>
              </w:rPr>
            </w:pPr>
            <w:r w:rsidRPr="00346E51">
              <w:rPr>
                <w:rFonts w:cs="2  Titr" w:hint="cs"/>
                <w:color w:val="auto"/>
                <w:sz w:val="18"/>
                <w:szCs w:val="18"/>
                <w:rtl/>
                <w:lang w:bidi="fa-IR"/>
              </w:rPr>
              <w:t>مصادیق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2  Titr"/>
                <w:color w:val="auto"/>
                <w:sz w:val="18"/>
                <w:szCs w:val="18"/>
                <w:lang w:bidi="fa-IR"/>
              </w:rPr>
            </w:pPr>
            <w:r w:rsidRPr="00346E51">
              <w:rPr>
                <w:rFonts w:cs="2  Titr" w:hint="cs"/>
                <w:color w:val="auto"/>
                <w:sz w:val="18"/>
                <w:szCs w:val="18"/>
                <w:rtl/>
                <w:lang w:bidi="fa-IR"/>
              </w:rPr>
              <w:t>شماره استاندارد ملی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2  Titr"/>
                <w:color w:val="auto"/>
                <w:sz w:val="18"/>
                <w:szCs w:val="18"/>
                <w:lang w:bidi="fa-IR"/>
              </w:rPr>
            </w:pPr>
            <w:r w:rsidRPr="00346E51">
              <w:rPr>
                <w:rFonts w:cs="2  Titr" w:hint="cs"/>
                <w:color w:val="auto"/>
                <w:sz w:val="18"/>
                <w:szCs w:val="18"/>
                <w:rtl/>
                <w:lang w:bidi="fa-IR"/>
              </w:rPr>
              <w:t>کالا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2  Titr"/>
                <w:color w:val="auto"/>
                <w:sz w:val="18"/>
                <w:szCs w:val="18"/>
                <w:lang w:bidi="fa-IR"/>
              </w:rPr>
            </w:pPr>
            <w:r w:rsidRPr="00346E51">
              <w:rPr>
                <w:rFonts w:cs="2  Titr" w:hint="cs"/>
                <w:color w:val="auto"/>
                <w:sz w:val="18"/>
                <w:szCs w:val="18"/>
                <w:rtl/>
                <w:lang w:bidi="fa-IR"/>
              </w:rPr>
              <w:t>دسته بندی</w:t>
            </w:r>
          </w:p>
        </w:tc>
      </w:tr>
      <w:tr w:rsidR="00205558" w:rsidRPr="00346E51" w:rsidTr="00A97F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0" w:type="dxa"/>
            <w:tcBorders>
              <w:top w:val="single" w:sz="4" w:space="0" w:color="auto"/>
            </w:tcBorders>
            <w:shd w:val="clear" w:color="auto" w:fill="D4EAF3" w:themeFill="accent1" w:themeFillTint="33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rPr>
                <w:rFonts w:cs="B Nazanin"/>
                <w:color w:val="0D0D0D" w:themeColor="text1" w:themeTint="F2"/>
                <w:sz w:val="18"/>
                <w:szCs w:val="18"/>
                <w:lang w:bidi="fa-IR"/>
              </w:rPr>
            </w:pPr>
            <w:r w:rsidRPr="00346E51">
              <w:rPr>
                <w:rFonts w:cs="B Nazanin" w:hint="cs"/>
                <w:color w:val="0D0D0D" w:themeColor="text1" w:themeTint="F2"/>
                <w:sz w:val="18"/>
                <w:szCs w:val="18"/>
                <w:rtl/>
                <w:lang w:bidi="fa-IR"/>
              </w:rPr>
              <w:t>انواع سوسیس و کالباس گوشت و مرغ با درصدهای متفاوت</w:t>
            </w:r>
          </w:p>
        </w:tc>
        <w:tc>
          <w:tcPr>
            <w:tcW w:w="3490" w:type="dxa"/>
            <w:tcBorders>
              <w:top w:val="single" w:sz="4" w:space="0" w:color="auto"/>
            </w:tcBorders>
            <w:shd w:val="clear" w:color="auto" w:fill="D4EAF3" w:themeFill="accent1" w:themeFillTint="33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2303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D4EAF3" w:themeFill="accent1" w:themeFillTint="33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انواع سوسیس و کالباس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</w:tcBorders>
            <w:shd w:val="clear" w:color="auto" w:fill="D4EAF3" w:themeFill="accent1" w:themeFillTint="33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فراورده های گوشتی و غذاهای آماده مصرف</w:t>
            </w:r>
          </w:p>
        </w:tc>
      </w:tr>
      <w:tr w:rsidR="00205558" w:rsidRPr="00346E51" w:rsidTr="00A97F0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0" w:type="dxa"/>
            <w:shd w:val="clear" w:color="auto" w:fill="D4EAF3" w:themeFill="accent1" w:themeFillTint="33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rPr>
                <w:rFonts w:cs="B Nazanin"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color w:val="0D0D0D" w:themeColor="text1" w:themeTint="F2"/>
                <w:sz w:val="18"/>
                <w:szCs w:val="18"/>
                <w:rtl/>
                <w:lang w:bidi="fa-IR"/>
              </w:rPr>
              <w:t>انواع فرآورده گوشتی عمل آوری شده پخته با درصدهای متفاوت</w:t>
            </w:r>
          </w:p>
          <w:p w:rsidR="00205558" w:rsidRPr="00346E51" w:rsidRDefault="00205558" w:rsidP="00FB0CE3">
            <w:pPr>
              <w:tabs>
                <w:tab w:val="left" w:pos="11685"/>
              </w:tabs>
              <w:rPr>
                <w:rFonts w:cs="B Nazanin"/>
                <w:color w:val="0D0D0D" w:themeColor="text1" w:themeTint="F2"/>
                <w:sz w:val="18"/>
                <w:szCs w:val="18"/>
                <w:lang w:bidi="fa-IR"/>
              </w:rPr>
            </w:pPr>
          </w:p>
        </w:tc>
        <w:tc>
          <w:tcPr>
            <w:tcW w:w="3490" w:type="dxa"/>
            <w:shd w:val="clear" w:color="auto" w:fill="D4EAF3" w:themeFill="accent1" w:themeFillTint="33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5753</w:t>
            </w:r>
          </w:p>
        </w:tc>
        <w:tc>
          <w:tcPr>
            <w:tcW w:w="4111" w:type="dxa"/>
            <w:shd w:val="clear" w:color="auto" w:fill="D4EAF3" w:themeFill="accent1" w:themeFillTint="33"/>
            <w:vAlign w:val="center"/>
          </w:tcPr>
          <w:p w:rsidR="00205558" w:rsidRPr="00346E51" w:rsidRDefault="00A97F03" w:rsidP="00A97F03">
            <w:pPr>
              <w:tabs>
                <w:tab w:val="left" w:pos="11685"/>
              </w:tabs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lang w:bidi="fa-IR"/>
              </w:rPr>
            </w:pPr>
            <w:r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 xml:space="preserve"> ژامبون (</w:t>
            </w:r>
            <w:r w:rsidR="00205558"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فرآورده های گوشتی عمل آوری شده پخته</w:t>
            </w:r>
            <w:r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)</w:t>
            </w:r>
            <w:r w:rsidR="00205558"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 xml:space="preserve">  </w:t>
            </w:r>
          </w:p>
        </w:tc>
        <w:tc>
          <w:tcPr>
            <w:tcW w:w="3538" w:type="dxa"/>
            <w:vMerge/>
            <w:shd w:val="clear" w:color="auto" w:fill="D4EAF3" w:themeFill="accent1" w:themeFillTint="33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lang w:bidi="fa-IR"/>
              </w:rPr>
            </w:pPr>
          </w:p>
        </w:tc>
      </w:tr>
      <w:tr w:rsidR="00205558" w:rsidRPr="00346E51" w:rsidTr="00A97F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0" w:type="dxa"/>
            <w:shd w:val="clear" w:color="auto" w:fill="D4EAF3" w:themeFill="accent1" w:themeFillTint="33"/>
            <w:vAlign w:val="center"/>
          </w:tcPr>
          <w:p w:rsidR="00205558" w:rsidRPr="00346E51" w:rsidRDefault="00205558" w:rsidP="00346E51">
            <w:pPr>
              <w:pStyle w:val="CommentText"/>
              <w:jc w:val="center"/>
              <w:rPr>
                <w:rFonts w:cs="B Nazanin"/>
                <w:color w:val="0D0D0D" w:themeColor="text1" w:themeTint="F2"/>
                <w:sz w:val="18"/>
                <w:szCs w:val="18"/>
              </w:rPr>
            </w:pPr>
            <w:r w:rsidRPr="00346E51">
              <w:rPr>
                <w:rFonts w:cs="B Nazanin" w:hint="cs"/>
                <w:color w:val="0D0D0D" w:themeColor="text1" w:themeTint="F2"/>
                <w:sz w:val="18"/>
                <w:szCs w:val="18"/>
                <w:rtl/>
              </w:rPr>
              <w:t>انواع ساندویچ و پیتزای حاوی سوسیس و کالباس و ژامبون آماده مصرف منجمد و غیرمنجمد (سایر ساندویچ ها و پیتزا ها مشمول فهرست نمی باشد)</w:t>
            </w:r>
          </w:p>
          <w:p w:rsidR="00205558" w:rsidRPr="00346E51" w:rsidRDefault="00205558" w:rsidP="00346E51">
            <w:pPr>
              <w:tabs>
                <w:tab w:val="left" w:pos="11685"/>
              </w:tabs>
              <w:jc w:val="center"/>
              <w:rPr>
                <w:rFonts w:cs="B Nazanin"/>
                <w:color w:val="0D0D0D" w:themeColor="text1" w:themeTint="F2"/>
                <w:sz w:val="18"/>
                <w:szCs w:val="18"/>
                <w:lang w:bidi="fa-IR"/>
              </w:rPr>
            </w:pPr>
          </w:p>
        </w:tc>
        <w:tc>
          <w:tcPr>
            <w:tcW w:w="3490" w:type="dxa"/>
            <w:shd w:val="clear" w:color="auto" w:fill="D4EAF3" w:themeFill="accent1" w:themeFillTint="33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9417</w:t>
            </w:r>
          </w:p>
        </w:tc>
        <w:tc>
          <w:tcPr>
            <w:tcW w:w="4111" w:type="dxa"/>
            <w:shd w:val="clear" w:color="auto" w:fill="D4EAF3" w:themeFill="accent1" w:themeFillTint="33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انواع ساندویچ و پیتزای دارای سوسیس و کالباس و ژامبون</w:t>
            </w:r>
          </w:p>
        </w:tc>
        <w:tc>
          <w:tcPr>
            <w:tcW w:w="3538" w:type="dxa"/>
            <w:vMerge/>
            <w:shd w:val="clear" w:color="auto" w:fill="D4EAF3" w:themeFill="accent1" w:themeFillTint="33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lang w:bidi="fa-IR"/>
              </w:rPr>
            </w:pPr>
          </w:p>
        </w:tc>
      </w:tr>
      <w:tr w:rsidR="00205558" w:rsidRPr="00346E51" w:rsidTr="00A97F0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0" w:type="dxa"/>
            <w:shd w:val="clear" w:color="auto" w:fill="D4EAF3" w:themeFill="accent1" w:themeFillTint="33"/>
          </w:tcPr>
          <w:p w:rsidR="00205558" w:rsidRPr="00346E51" w:rsidRDefault="00346E51" w:rsidP="00346E51">
            <w:pPr>
              <w:tabs>
                <w:tab w:val="left" w:pos="11685"/>
              </w:tabs>
              <w:jc w:val="center"/>
              <w:rPr>
                <w:rFonts w:cs="B Nazanin"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color w:val="0D0D0D" w:themeColor="text1" w:themeTint="F2"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3490" w:type="dxa"/>
            <w:shd w:val="clear" w:color="auto" w:fill="D4EAF3" w:themeFill="accent1" w:themeFillTint="33"/>
            <w:vAlign w:val="center"/>
          </w:tcPr>
          <w:p w:rsidR="00205558" w:rsidRPr="00346E51" w:rsidRDefault="00A97F03" w:rsidP="00346E51"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فلافل 11073</w:t>
            </w:r>
          </w:p>
          <w:p w:rsidR="00205558" w:rsidRPr="00346E51" w:rsidRDefault="00A97F03" w:rsidP="00346E51"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سمبوسه  فاقد شماره استاندارد</w:t>
            </w:r>
          </w:p>
        </w:tc>
        <w:tc>
          <w:tcPr>
            <w:tcW w:w="4111" w:type="dxa"/>
            <w:shd w:val="clear" w:color="auto" w:fill="D4EAF3" w:themeFill="accent1" w:themeFillTint="33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 xml:space="preserve">انواع سمبوسه و فلافل آماده شده </w:t>
            </w:r>
          </w:p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</w:p>
        </w:tc>
        <w:tc>
          <w:tcPr>
            <w:tcW w:w="3538" w:type="dxa"/>
            <w:vMerge/>
            <w:shd w:val="clear" w:color="auto" w:fill="D4EAF3" w:themeFill="accent1" w:themeFillTint="33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lang w:bidi="fa-IR"/>
              </w:rPr>
            </w:pPr>
          </w:p>
        </w:tc>
      </w:tr>
      <w:tr w:rsidR="00205558" w:rsidRPr="00346E51" w:rsidTr="00A97F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0" w:type="dxa"/>
            <w:shd w:val="clear" w:color="auto" w:fill="D4EAF3" w:themeFill="accent1" w:themeFillTint="33"/>
          </w:tcPr>
          <w:p w:rsidR="00205558" w:rsidRPr="00346E51" w:rsidRDefault="00346E51" w:rsidP="00346E51">
            <w:pPr>
              <w:tabs>
                <w:tab w:val="left" w:pos="11685"/>
              </w:tabs>
              <w:jc w:val="center"/>
              <w:rPr>
                <w:rFonts w:cs="B Nazanin"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color w:val="0D0D0D" w:themeColor="text1" w:themeTint="F2"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3490" w:type="dxa"/>
            <w:shd w:val="clear" w:color="auto" w:fill="D4EAF3" w:themeFill="accent1" w:themeFillTint="33"/>
            <w:vAlign w:val="center"/>
          </w:tcPr>
          <w:p w:rsidR="00205558" w:rsidRPr="00346E51" w:rsidRDefault="00290F6F" w:rsidP="00346E51"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(</w:t>
            </w:r>
            <w:r w:rsidR="00205558"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پنیر پیتزای پروسس</w:t>
            </w: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)</w:t>
            </w:r>
            <w:r w:rsidR="00205558"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13526</w:t>
            </w:r>
            <w:r w:rsidR="00A12317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(</w:t>
            </w:r>
            <w:r w:rsidR="00205558"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 xml:space="preserve"> </w:t>
            </w:r>
            <w:r w:rsidR="00205558"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</w:rPr>
              <w:t>تاپینگ پیتزا</w:t>
            </w:r>
            <w:r w:rsidR="00A12317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</w:rPr>
              <w:t>)</w:t>
            </w:r>
            <w:r w:rsidR="00205558"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</w:rPr>
              <w:t xml:space="preserve"> 15696</w:t>
            </w:r>
          </w:p>
        </w:tc>
        <w:tc>
          <w:tcPr>
            <w:tcW w:w="4111" w:type="dxa"/>
            <w:shd w:val="clear" w:color="auto" w:fill="D4EAF3" w:themeFill="accent1" w:themeFillTint="33"/>
            <w:vAlign w:val="center"/>
          </w:tcPr>
          <w:p w:rsidR="00205558" w:rsidRPr="00346E51" w:rsidRDefault="00205558" w:rsidP="00346E51">
            <w:pPr>
              <w:tabs>
                <w:tab w:val="left" w:pos="795"/>
                <w:tab w:val="center" w:pos="1324"/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پنیر پیتزای پروسس و</w:t>
            </w:r>
          </w:p>
          <w:p w:rsidR="00205558" w:rsidRPr="00346E51" w:rsidRDefault="00205558" w:rsidP="00346E51">
            <w:pPr>
              <w:tabs>
                <w:tab w:val="left" w:pos="795"/>
                <w:tab w:val="center" w:pos="1324"/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</w:rPr>
              <w:t xml:space="preserve">تاپینگ پیتزا </w:t>
            </w:r>
          </w:p>
        </w:tc>
        <w:tc>
          <w:tcPr>
            <w:tcW w:w="3538" w:type="dxa"/>
            <w:vMerge/>
            <w:shd w:val="clear" w:color="auto" w:fill="D4EAF3" w:themeFill="accent1" w:themeFillTint="33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lang w:bidi="fa-IR"/>
              </w:rPr>
            </w:pPr>
          </w:p>
        </w:tc>
      </w:tr>
      <w:tr w:rsidR="00205558" w:rsidRPr="00346E51" w:rsidTr="00A97F0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0" w:type="dxa"/>
            <w:shd w:val="clear" w:color="auto" w:fill="C7E4DB" w:themeFill="accent3" w:themeFillTint="66"/>
          </w:tcPr>
          <w:p w:rsidR="00205558" w:rsidRPr="00346E51" w:rsidRDefault="00205558" w:rsidP="00346E51">
            <w:pPr>
              <w:pStyle w:val="CommentText"/>
              <w:jc w:val="right"/>
              <w:rPr>
                <w:rFonts w:cs="B Nazanin"/>
                <w:color w:val="0D0D0D" w:themeColor="text1" w:themeTint="F2"/>
                <w:sz w:val="18"/>
                <w:szCs w:val="18"/>
              </w:rPr>
            </w:pPr>
            <w:r w:rsidRPr="00346E51">
              <w:rPr>
                <w:rFonts w:cs="B Nazanin" w:hint="cs"/>
                <w:color w:val="0D0D0D" w:themeColor="text1" w:themeTint="F2"/>
                <w:sz w:val="18"/>
                <w:szCs w:val="18"/>
                <w:rtl/>
              </w:rPr>
              <w:t>انواع نوشابه گازدار طعم دار رنگی ، طعم دار بی رنگ، میوه ای و کولا با /یا بدون قند / شیرین کننده جایگزین ( زیرو، لایت، کم کالری)</w:t>
            </w:r>
          </w:p>
          <w:p w:rsidR="00205558" w:rsidRPr="00346E51" w:rsidRDefault="00205558" w:rsidP="00346E51">
            <w:pPr>
              <w:tabs>
                <w:tab w:val="left" w:pos="11685"/>
              </w:tabs>
              <w:rPr>
                <w:rFonts w:cs="B Nazanin"/>
                <w:color w:val="0D0D0D" w:themeColor="text1" w:themeTint="F2"/>
                <w:sz w:val="18"/>
                <w:szCs w:val="18"/>
                <w:lang w:bidi="fa-IR"/>
              </w:rPr>
            </w:pPr>
          </w:p>
        </w:tc>
        <w:tc>
          <w:tcPr>
            <w:tcW w:w="3490" w:type="dxa"/>
            <w:shd w:val="clear" w:color="auto" w:fill="C7E4DB" w:themeFill="accent3" w:themeFillTint="66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1250</w:t>
            </w:r>
          </w:p>
        </w:tc>
        <w:tc>
          <w:tcPr>
            <w:tcW w:w="4111" w:type="dxa"/>
            <w:shd w:val="clear" w:color="auto" w:fill="C7E4DB" w:themeFill="accent3" w:themeFillTint="66"/>
            <w:vAlign w:val="center"/>
          </w:tcPr>
          <w:p w:rsidR="00205558" w:rsidRPr="00A12317" w:rsidRDefault="00205558" w:rsidP="00A123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lang w:bidi="fa-IR"/>
              </w:rPr>
            </w:pPr>
            <w:r w:rsidRPr="00A12317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انواع نوشابه گازدار با/یا بدون قند</w:t>
            </w:r>
          </w:p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</w:p>
        </w:tc>
        <w:tc>
          <w:tcPr>
            <w:tcW w:w="3538" w:type="dxa"/>
            <w:vMerge w:val="restart"/>
            <w:shd w:val="clear" w:color="auto" w:fill="C7E4DB" w:themeFill="accent3" w:themeFillTint="66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</w:rPr>
              <w:t>نوشیدنی ها و فراورده های آنها</w:t>
            </w:r>
          </w:p>
        </w:tc>
      </w:tr>
      <w:tr w:rsidR="00205558" w:rsidRPr="00346E51" w:rsidTr="00A97F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0" w:type="dxa"/>
            <w:shd w:val="clear" w:color="auto" w:fill="C7E4DB" w:themeFill="accent3" w:themeFillTint="66"/>
          </w:tcPr>
          <w:p w:rsidR="00205558" w:rsidRPr="00346E51" w:rsidRDefault="00346E51" w:rsidP="00346E51">
            <w:pPr>
              <w:tabs>
                <w:tab w:val="left" w:pos="11685"/>
              </w:tabs>
              <w:jc w:val="center"/>
              <w:rPr>
                <w:rFonts w:cs="B Nazanin"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color w:val="0D0D0D" w:themeColor="text1" w:themeTint="F2"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3490" w:type="dxa"/>
            <w:shd w:val="clear" w:color="auto" w:fill="C7E4DB" w:themeFill="accent3" w:themeFillTint="66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6693</w:t>
            </w:r>
          </w:p>
        </w:tc>
        <w:tc>
          <w:tcPr>
            <w:tcW w:w="4111" w:type="dxa"/>
            <w:shd w:val="clear" w:color="auto" w:fill="C7E4DB" w:themeFill="accent3" w:themeFillTint="66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نوشابه انرژی زا</w:t>
            </w:r>
          </w:p>
        </w:tc>
        <w:tc>
          <w:tcPr>
            <w:tcW w:w="3538" w:type="dxa"/>
            <w:vMerge/>
            <w:shd w:val="clear" w:color="auto" w:fill="C7E4DB" w:themeFill="accent3" w:themeFillTint="66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</w:p>
        </w:tc>
      </w:tr>
      <w:tr w:rsidR="00205558" w:rsidRPr="00346E51" w:rsidTr="00A97F0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0" w:type="dxa"/>
            <w:shd w:val="clear" w:color="auto" w:fill="C7E4DB" w:themeFill="accent3" w:themeFillTint="66"/>
          </w:tcPr>
          <w:p w:rsidR="00205558" w:rsidRPr="00346E51" w:rsidRDefault="00346E51" w:rsidP="00346E51">
            <w:pPr>
              <w:tabs>
                <w:tab w:val="left" w:pos="11685"/>
              </w:tabs>
              <w:bidi/>
              <w:jc w:val="center"/>
              <w:rPr>
                <w:rFonts w:cs="B Nazanin"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color w:val="0D0D0D" w:themeColor="text1" w:themeTint="F2"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3490" w:type="dxa"/>
            <w:shd w:val="clear" w:color="auto" w:fill="C7E4DB" w:themeFill="accent3" w:themeFillTint="66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 xml:space="preserve"> ( نوشیدنی مالت)2279</w:t>
            </w:r>
          </w:p>
        </w:tc>
        <w:tc>
          <w:tcPr>
            <w:tcW w:w="4111" w:type="dxa"/>
            <w:shd w:val="clear" w:color="auto" w:fill="C7E4DB" w:themeFill="accent3" w:themeFillTint="66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نوشیدنی مالت (ماء الشعیر )  طعم دار و نوشیدنی عصاره گندم طعم دار( فاقد شماره استاندارد ملی)</w:t>
            </w:r>
          </w:p>
        </w:tc>
        <w:tc>
          <w:tcPr>
            <w:tcW w:w="3538" w:type="dxa"/>
            <w:vMerge/>
            <w:shd w:val="clear" w:color="auto" w:fill="C7E4DB" w:themeFill="accent3" w:themeFillTint="66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</w:p>
        </w:tc>
      </w:tr>
      <w:tr w:rsidR="00205558" w:rsidRPr="00346E51" w:rsidTr="00A97F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0" w:type="dxa"/>
            <w:shd w:val="clear" w:color="auto" w:fill="C7E4DB" w:themeFill="accent3" w:themeFillTint="66"/>
          </w:tcPr>
          <w:p w:rsidR="00205558" w:rsidRPr="00346E51" w:rsidRDefault="00346E51" w:rsidP="00346E51">
            <w:pPr>
              <w:tabs>
                <w:tab w:val="left" w:pos="11685"/>
              </w:tabs>
              <w:jc w:val="center"/>
              <w:rPr>
                <w:rFonts w:cs="B Nazanin"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color w:val="0D0D0D" w:themeColor="text1" w:themeTint="F2"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3490" w:type="dxa"/>
            <w:shd w:val="clear" w:color="auto" w:fill="C7E4DB" w:themeFill="accent3" w:themeFillTint="66"/>
            <w:vAlign w:val="center"/>
          </w:tcPr>
          <w:p w:rsidR="00205558" w:rsidRPr="00346E51" w:rsidRDefault="0026566C" w:rsidP="0026566C"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(</w:t>
            </w:r>
            <w:r w:rsidR="00205558"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گاز دار</w:t>
            </w:r>
            <w:r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) 1434</w:t>
            </w:r>
          </w:p>
          <w:p w:rsidR="00205558" w:rsidRPr="00346E51" w:rsidRDefault="0026566C" w:rsidP="0026566C"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( بدون گاز) 2837</w:t>
            </w:r>
          </w:p>
        </w:tc>
        <w:tc>
          <w:tcPr>
            <w:tcW w:w="4111" w:type="dxa"/>
            <w:shd w:val="clear" w:color="auto" w:fill="C7E4DB" w:themeFill="accent3" w:themeFillTint="66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انواع نوشیدنی های میوه ای گاز دار  با و بدون گاز با محتوای آب میوه 25 درصد و کمتر ( با یا بدون شمار استاندارد ملی)</w:t>
            </w:r>
          </w:p>
        </w:tc>
        <w:tc>
          <w:tcPr>
            <w:tcW w:w="3538" w:type="dxa"/>
            <w:vMerge/>
            <w:shd w:val="clear" w:color="auto" w:fill="C7E4DB" w:themeFill="accent3" w:themeFillTint="66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</w:p>
        </w:tc>
      </w:tr>
      <w:tr w:rsidR="00205558" w:rsidRPr="00346E51" w:rsidTr="00A97F0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0" w:type="dxa"/>
            <w:shd w:val="clear" w:color="auto" w:fill="C7E4DB" w:themeFill="accent3" w:themeFillTint="66"/>
          </w:tcPr>
          <w:p w:rsidR="00205558" w:rsidRPr="00346E51" w:rsidRDefault="00346E51" w:rsidP="00346E51">
            <w:pPr>
              <w:tabs>
                <w:tab w:val="left" w:pos="11685"/>
              </w:tabs>
              <w:jc w:val="center"/>
              <w:rPr>
                <w:rFonts w:cs="B Nazanin"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color w:val="0D0D0D" w:themeColor="text1" w:themeTint="F2"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3490" w:type="dxa"/>
            <w:shd w:val="clear" w:color="auto" w:fill="C7E4DB" w:themeFill="accent3" w:themeFillTint="66"/>
            <w:vAlign w:val="center"/>
          </w:tcPr>
          <w:p w:rsidR="00205558" w:rsidRPr="00346E51" w:rsidRDefault="00205558" w:rsidP="00FB0CE3"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( شربت های تزئینی)</w:t>
            </w:r>
            <w:r w:rsidR="00A8121A"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 xml:space="preserve"> </w:t>
            </w: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20456</w:t>
            </w:r>
          </w:p>
        </w:tc>
        <w:tc>
          <w:tcPr>
            <w:tcW w:w="4111" w:type="dxa"/>
            <w:shd w:val="clear" w:color="auto" w:fill="C7E4DB" w:themeFill="accent3" w:themeFillTint="66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</w:rPr>
              <w:t>انواع شربت میوه ای و غیر میوه ای ( طبق استاندارد ملی مربوطه) ، شربت های تزئینی و انواع نوشیدنی و نوشابه های غیر میوه ای</w:t>
            </w:r>
          </w:p>
        </w:tc>
        <w:tc>
          <w:tcPr>
            <w:tcW w:w="3538" w:type="dxa"/>
            <w:vMerge/>
            <w:shd w:val="clear" w:color="auto" w:fill="C7E4DB" w:themeFill="accent3" w:themeFillTint="66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</w:p>
        </w:tc>
      </w:tr>
      <w:tr w:rsidR="00205558" w:rsidRPr="00346E51" w:rsidTr="00A97F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0" w:type="dxa"/>
            <w:shd w:val="clear" w:color="auto" w:fill="C7E4DB" w:themeFill="accent3" w:themeFillTint="66"/>
          </w:tcPr>
          <w:p w:rsidR="00205558" w:rsidRPr="00346E51" w:rsidRDefault="00346E51" w:rsidP="00346E51">
            <w:pPr>
              <w:tabs>
                <w:tab w:val="left" w:pos="11685"/>
              </w:tabs>
              <w:jc w:val="center"/>
              <w:rPr>
                <w:rFonts w:cs="B Nazanin"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color w:val="0D0D0D" w:themeColor="text1" w:themeTint="F2"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3490" w:type="dxa"/>
            <w:shd w:val="clear" w:color="auto" w:fill="C7E4DB" w:themeFill="accent3" w:themeFillTint="66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3964</w:t>
            </w:r>
          </w:p>
        </w:tc>
        <w:tc>
          <w:tcPr>
            <w:tcW w:w="4111" w:type="dxa"/>
            <w:shd w:val="clear" w:color="auto" w:fill="C7E4DB" w:themeFill="accent3" w:themeFillTint="66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فرآورده های یخی خوراکی</w:t>
            </w:r>
          </w:p>
        </w:tc>
        <w:tc>
          <w:tcPr>
            <w:tcW w:w="3538" w:type="dxa"/>
            <w:vMerge/>
            <w:shd w:val="clear" w:color="auto" w:fill="C7E4DB" w:themeFill="accent3" w:themeFillTint="66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</w:p>
        </w:tc>
      </w:tr>
      <w:tr w:rsidR="00205558" w:rsidRPr="00346E51" w:rsidTr="00A97F03">
        <w:trPr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0" w:type="dxa"/>
            <w:shd w:val="clear" w:color="auto" w:fill="C7E4DB" w:themeFill="accent3" w:themeFillTint="66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rPr>
                <w:rFonts w:cs="B Nazanin"/>
                <w:color w:val="0D0D0D" w:themeColor="text1" w:themeTint="F2"/>
                <w:sz w:val="18"/>
                <w:szCs w:val="18"/>
                <w:rtl/>
                <w:lang w:bidi="fa-IR"/>
              </w:rPr>
            </w:pPr>
          </w:p>
          <w:p w:rsidR="005B2247" w:rsidRPr="00346E51" w:rsidRDefault="00346E51" w:rsidP="00346E51">
            <w:pPr>
              <w:tabs>
                <w:tab w:val="left" w:pos="11685"/>
              </w:tabs>
              <w:jc w:val="center"/>
              <w:rPr>
                <w:rFonts w:cs="B Nazanin"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color w:val="0D0D0D" w:themeColor="text1" w:themeTint="F2"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3490" w:type="dxa"/>
            <w:shd w:val="clear" w:color="auto" w:fill="C7E4DB" w:themeFill="accent3" w:themeFillTint="66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4714</w:t>
            </w:r>
          </w:p>
        </w:tc>
        <w:tc>
          <w:tcPr>
            <w:tcW w:w="4111" w:type="dxa"/>
            <w:shd w:val="clear" w:color="auto" w:fill="C7E4DB" w:themeFill="accent3" w:themeFillTint="66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انواع پودر نوشیدنی فوری</w:t>
            </w:r>
          </w:p>
        </w:tc>
        <w:tc>
          <w:tcPr>
            <w:tcW w:w="3538" w:type="dxa"/>
            <w:vMerge/>
            <w:shd w:val="clear" w:color="auto" w:fill="C7E4DB" w:themeFill="accent3" w:themeFillTint="66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</w:p>
        </w:tc>
      </w:tr>
      <w:tr w:rsidR="00205558" w:rsidRPr="00346E51" w:rsidTr="00A97F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0" w:type="dxa"/>
            <w:shd w:val="clear" w:color="auto" w:fill="CEDBE6" w:themeFill="background2"/>
            <w:vAlign w:val="center"/>
          </w:tcPr>
          <w:p w:rsidR="00205558" w:rsidRPr="00346E51" w:rsidRDefault="00205558" w:rsidP="00152437">
            <w:pPr>
              <w:tabs>
                <w:tab w:val="left" w:pos="11685"/>
              </w:tabs>
              <w:bidi/>
              <w:jc w:val="center"/>
              <w:rPr>
                <w:rFonts w:cs="B Nazanin"/>
                <w:color w:val="0D0D0D" w:themeColor="text1" w:themeTint="F2"/>
                <w:sz w:val="18"/>
                <w:szCs w:val="18"/>
                <w:rtl/>
                <w:lang w:bidi="fa-IR"/>
              </w:rPr>
            </w:pPr>
          </w:p>
          <w:p w:rsidR="00205558" w:rsidRPr="00346E51" w:rsidRDefault="00205558" w:rsidP="00152437">
            <w:pPr>
              <w:tabs>
                <w:tab w:val="left" w:pos="11685"/>
              </w:tabs>
              <w:bidi/>
              <w:jc w:val="center"/>
              <w:rPr>
                <w:rFonts w:cs="B Nazanin"/>
                <w:color w:val="0D0D0D" w:themeColor="text1" w:themeTint="F2"/>
                <w:sz w:val="18"/>
                <w:szCs w:val="18"/>
                <w:rtl/>
                <w:lang w:bidi="fa-IR"/>
              </w:rPr>
            </w:pPr>
          </w:p>
          <w:p w:rsidR="00205558" w:rsidRPr="00346E51" w:rsidRDefault="00205558" w:rsidP="00152437">
            <w:pPr>
              <w:tabs>
                <w:tab w:val="left" w:pos="11685"/>
              </w:tabs>
              <w:bidi/>
              <w:jc w:val="center"/>
              <w:rPr>
                <w:rFonts w:cs="B Nazanin"/>
                <w:color w:val="0D0D0D" w:themeColor="text1" w:themeTint="F2"/>
                <w:sz w:val="18"/>
                <w:szCs w:val="18"/>
                <w:rtl/>
                <w:lang w:bidi="fa-IR"/>
              </w:rPr>
            </w:pPr>
          </w:p>
          <w:p w:rsidR="00205558" w:rsidRPr="00346E51" w:rsidRDefault="00205558" w:rsidP="00152437">
            <w:pPr>
              <w:tabs>
                <w:tab w:val="left" w:pos="11685"/>
              </w:tabs>
              <w:bidi/>
              <w:jc w:val="center"/>
              <w:rPr>
                <w:rFonts w:cs="B Nazanin"/>
                <w:color w:val="0D0D0D" w:themeColor="text1" w:themeTint="F2"/>
                <w:sz w:val="18"/>
                <w:szCs w:val="18"/>
                <w:rtl/>
                <w:lang w:bidi="fa-IR"/>
              </w:rPr>
            </w:pPr>
          </w:p>
          <w:p w:rsidR="00205558" w:rsidRPr="00346E51" w:rsidRDefault="00205558" w:rsidP="00152437">
            <w:pPr>
              <w:tabs>
                <w:tab w:val="left" w:pos="11685"/>
              </w:tabs>
              <w:bidi/>
              <w:jc w:val="center"/>
              <w:rPr>
                <w:rFonts w:cs="B Nazanin"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color w:val="0D0D0D" w:themeColor="text1" w:themeTint="F2"/>
                <w:sz w:val="18"/>
                <w:szCs w:val="18"/>
                <w:rtl/>
                <w:lang w:bidi="fa-IR"/>
              </w:rPr>
              <w:t>منظور روغن های نیمه جامد مصرفی صنایع و خانوار (سایر روغن ها مشمول فهرست نمی باشد)</w:t>
            </w:r>
          </w:p>
          <w:p w:rsidR="00205558" w:rsidRPr="00346E51" w:rsidRDefault="00205558" w:rsidP="00152437">
            <w:pPr>
              <w:tabs>
                <w:tab w:val="left" w:pos="11685"/>
              </w:tabs>
              <w:bidi/>
              <w:jc w:val="center"/>
              <w:rPr>
                <w:rFonts w:cs="B Nazanin"/>
                <w:color w:val="0D0D0D" w:themeColor="text1" w:themeTint="F2"/>
                <w:sz w:val="18"/>
                <w:szCs w:val="18"/>
                <w:rtl/>
                <w:lang w:bidi="fa-IR"/>
              </w:rPr>
            </w:pPr>
          </w:p>
        </w:tc>
        <w:tc>
          <w:tcPr>
            <w:tcW w:w="3490" w:type="dxa"/>
            <w:shd w:val="clear" w:color="auto" w:fill="CEDBE6" w:themeFill="background2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9131</w:t>
            </w:r>
          </w:p>
        </w:tc>
        <w:tc>
          <w:tcPr>
            <w:tcW w:w="4111" w:type="dxa"/>
            <w:shd w:val="clear" w:color="auto" w:fill="CEDBE6" w:themeFill="background2"/>
            <w:vAlign w:val="center"/>
          </w:tcPr>
          <w:p w:rsidR="00205558" w:rsidRDefault="00205558" w:rsidP="00346E51"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روغن مصرفی خانوار</w:t>
            </w:r>
          </w:p>
          <w:p w:rsidR="00A97F03" w:rsidRPr="00346E51" w:rsidRDefault="00A97F03" w:rsidP="00346E51"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(روغن نیمه جامد)</w:t>
            </w:r>
          </w:p>
        </w:tc>
        <w:tc>
          <w:tcPr>
            <w:tcW w:w="3538" w:type="dxa"/>
            <w:shd w:val="clear" w:color="auto" w:fill="CEDBE6" w:themeFill="background2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روغن ها</w:t>
            </w:r>
          </w:p>
        </w:tc>
      </w:tr>
      <w:tr w:rsidR="00205558" w:rsidRPr="00346E51" w:rsidTr="00A97F0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0" w:type="dxa"/>
            <w:shd w:val="clear" w:color="auto" w:fill="58B6C0" w:themeFill="accent2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rPr>
                <w:rFonts w:cs="B Nazanin"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color w:val="0D0D0D" w:themeColor="text1" w:themeTint="F2"/>
                <w:sz w:val="18"/>
                <w:szCs w:val="18"/>
                <w:rtl/>
                <w:lang w:bidi="fa-IR"/>
              </w:rPr>
              <w:t>انواع سس مایونز و سس سالاد پرچرب (مانند سس هزار جزیره، سس فرانسوی، سس تاتار، سس ایتالیایی و ... ) بجز نوع کم چرب، بدون چربی و کاهش یافته</w:t>
            </w:r>
          </w:p>
        </w:tc>
        <w:tc>
          <w:tcPr>
            <w:tcW w:w="3490" w:type="dxa"/>
            <w:shd w:val="clear" w:color="auto" w:fill="58B6C0" w:themeFill="accent2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2454</w:t>
            </w:r>
          </w:p>
        </w:tc>
        <w:tc>
          <w:tcPr>
            <w:tcW w:w="4111" w:type="dxa"/>
            <w:shd w:val="clear" w:color="auto" w:fill="58B6C0" w:themeFill="accent2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انواع سس سالاد و مایونز (مایونز، سس سالاد و سس سفید)</w:t>
            </w:r>
          </w:p>
        </w:tc>
        <w:tc>
          <w:tcPr>
            <w:tcW w:w="3538" w:type="dxa"/>
            <w:vMerge w:val="restart"/>
            <w:shd w:val="clear" w:color="auto" w:fill="58B6C0" w:themeFill="accent2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سایرا قلام خوراکی</w:t>
            </w:r>
          </w:p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</w:p>
        </w:tc>
      </w:tr>
      <w:tr w:rsidR="00205558" w:rsidRPr="00346E51" w:rsidTr="00A97F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0" w:type="dxa"/>
            <w:shd w:val="clear" w:color="auto" w:fill="58B6C0" w:themeFill="accent2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rPr>
                <w:rFonts w:cs="B Nazanin"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color w:val="0D0D0D" w:themeColor="text1" w:themeTint="F2"/>
                <w:sz w:val="18"/>
                <w:szCs w:val="18"/>
                <w:rtl/>
                <w:lang w:bidi="fa-IR"/>
              </w:rPr>
              <w:t>انواع چیپس برگه و خلال سیب زمینی و انواع اسنک</w:t>
            </w:r>
          </w:p>
        </w:tc>
        <w:tc>
          <w:tcPr>
            <w:tcW w:w="3490" w:type="dxa"/>
            <w:shd w:val="clear" w:color="auto" w:fill="58B6C0" w:themeFill="accent2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چیپس سیب زمینی 3764</w:t>
            </w:r>
          </w:p>
          <w:p w:rsidR="00205558" w:rsidRPr="00346E51" w:rsidRDefault="00205558" w:rsidP="00346E51">
            <w:pPr>
              <w:tabs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انواع فراورده های سرخ شده غلات و حبوبات (12099)</w:t>
            </w:r>
          </w:p>
        </w:tc>
        <w:tc>
          <w:tcPr>
            <w:tcW w:w="4111" w:type="dxa"/>
            <w:shd w:val="clear" w:color="auto" w:fill="58B6C0" w:themeFill="accent2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انواع فراورده های سرخ شده در روغن بر پایه سیب زمینی و غلات (چیپس سیب زمینی و غلات)</w:t>
            </w:r>
          </w:p>
        </w:tc>
        <w:tc>
          <w:tcPr>
            <w:tcW w:w="3538" w:type="dxa"/>
            <w:vMerge/>
            <w:shd w:val="clear" w:color="auto" w:fill="58B6C0" w:themeFill="accent2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</w:p>
        </w:tc>
      </w:tr>
      <w:tr w:rsidR="00205558" w:rsidRPr="00346E51" w:rsidTr="00A97F0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0" w:type="dxa"/>
            <w:shd w:val="clear" w:color="auto" w:fill="58B6C0" w:themeFill="accent2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rPr>
                <w:rFonts w:cs="B Nazanin"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color w:val="0D0D0D" w:themeColor="text1" w:themeTint="F2"/>
                <w:sz w:val="18"/>
                <w:szCs w:val="18"/>
                <w:rtl/>
                <w:lang w:bidi="fa-IR"/>
              </w:rPr>
              <w:t>انواع پفک</w:t>
            </w:r>
          </w:p>
        </w:tc>
        <w:tc>
          <w:tcPr>
            <w:tcW w:w="3490" w:type="dxa"/>
            <w:shd w:val="clear" w:color="auto" w:fill="58B6C0" w:themeFill="accent2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2880</w:t>
            </w:r>
          </w:p>
        </w:tc>
        <w:tc>
          <w:tcPr>
            <w:tcW w:w="4111" w:type="dxa"/>
            <w:shd w:val="clear" w:color="auto" w:fill="58B6C0" w:themeFill="accent2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انواع فراورده حجیم شده بر پایه ذرت</w:t>
            </w:r>
          </w:p>
        </w:tc>
        <w:tc>
          <w:tcPr>
            <w:tcW w:w="3538" w:type="dxa"/>
            <w:vMerge/>
            <w:shd w:val="clear" w:color="auto" w:fill="58B6C0" w:themeFill="accent2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</w:p>
        </w:tc>
      </w:tr>
      <w:tr w:rsidR="00205558" w:rsidRPr="00346E51" w:rsidTr="00A97F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0" w:type="dxa"/>
            <w:shd w:val="clear" w:color="auto" w:fill="58B6C0" w:themeFill="accent2"/>
          </w:tcPr>
          <w:p w:rsidR="00205558" w:rsidRPr="00346E51" w:rsidRDefault="0026566C" w:rsidP="00346E51">
            <w:pPr>
              <w:tabs>
                <w:tab w:val="left" w:pos="11685"/>
              </w:tabs>
              <w:jc w:val="center"/>
              <w:rPr>
                <w:rFonts w:cs="B Nazanin"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D0D0D" w:themeColor="text1" w:themeTint="F2"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3490" w:type="dxa"/>
            <w:shd w:val="clear" w:color="auto" w:fill="58B6C0" w:themeFill="accent2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فاقد شماره استاندارد</w:t>
            </w:r>
          </w:p>
        </w:tc>
        <w:tc>
          <w:tcPr>
            <w:tcW w:w="4111" w:type="dxa"/>
            <w:shd w:val="clear" w:color="auto" w:fill="58B6C0" w:themeFill="accent2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شیرینی های تر</w:t>
            </w:r>
          </w:p>
        </w:tc>
        <w:tc>
          <w:tcPr>
            <w:tcW w:w="3538" w:type="dxa"/>
            <w:vMerge/>
            <w:shd w:val="clear" w:color="auto" w:fill="58B6C0" w:themeFill="accent2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</w:p>
        </w:tc>
      </w:tr>
      <w:tr w:rsidR="00205558" w:rsidRPr="00346E51" w:rsidTr="00A97F0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0" w:type="dxa"/>
            <w:shd w:val="clear" w:color="auto" w:fill="58B6C0" w:themeFill="accent2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rPr>
                <w:rFonts w:cs="B Nazanin"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color w:val="0D0D0D" w:themeColor="text1" w:themeTint="F2"/>
                <w:sz w:val="18"/>
                <w:szCs w:val="18"/>
                <w:rtl/>
                <w:lang w:bidi="fa-IR"/>
              </w:rPr>
              <w:t xml:space="preserve">انواع فراورده های کاکائویی مانند شکلات صبحانه، انواع دراژه، فراورده کاکائویی با مغزی ویفر </w:t>
            </w:r>
          </w:p>
        </w:tc>
        <w:tc>
          <w:tcPr>
            <w:tcW w:w="3490" w:type="dxa"/>
            <w:shd w:val="clear" w:color="auto" w:fill="58B6C0" w:themeFill="accent2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12018</w:t>
            </w:r>
          </w:p>
        </w:tc>
        <w:tc>
          <w:tcPr>
            <w:tcW w:w="4111" w:type="dxa"/>
            <w:shd w:val="clear" w:color="auto" w:fill="58B6C0" w:themeFill="accent2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فراورده های کاکائویی</w:t>
            </w:r>
          </w:p>
        </w:tc>
        <w:tc>
          <w:tcPr>
            <w:tcW w:w="3538" w:type="dxa"/>
            <w:vMerge/>
            <w:shd w:val="clear" w:color="auto" w:fill="58B6C0" w:themeFill="accent2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</w:p>
        </w:tc>
      </w:tr>
      <w:tr w:rsidR="00205558" w:rsidRPr="00346E51" w:rsidTr="00A97F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0" w:type="dxa"/>
            <w:shd w:val="clear" w:color="auto" w:fill="58B6C0" w:themeFill="accent2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rPr>
                <w:rFonts w:cs="B Nazanin"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color w:val="0D0D0D" w:themeColor="text1" w:themeTint="F2"/>
                <w:sz w:val="18"/>
                <w:szCs w:val="18"/>
                <w:rtl/>
              </w:rPr>
              <w:t>انواع تافی و آبنبات با و بدون قند</w:t>
            </w:r>
          </w:p>
        </w:tc>
        <w:tc>
          <w:tcPr>
            <w:tcW w:w="3490" w:type="dxa"/>
            <w:shd w:val="clear" w:color="auto" w:fill="58B6C0" w:themeFill="accent2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711</w:t>
            </w:r>
          </w:p>
        </w:tc>
        <w:tc>
          <w:tcPr>
            <w:tcW w:w="4111" w:type="dxa"/>
            <w:shd w:val="clear" w:color="auto" w:fill="58B6C0" w:themeFill="accent2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تافی و آبنبات</w:t>
            </w:r>
          </w:p>
        </w:tc>
        <w:tc>
          <w:tcPr>
            <w:tcW w:w="3538" w:type="dxa"/>
            <w:vMerge/>
            <w:shd w:val="clear" w:color="auto" w:fill="FFFFFF" w:themeFill="background1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</w:p>
        </w:tc>
      </w:tr>
      <w:tr w:rsidR="00205558" w:rsidRPr="00346E51" w:rsidTr="00A97F0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0" w:type="dxa"/>
            <w:shd w:val="clear" w:color="auto" w:fill="74B5E4" w:themeFill="accent6" w:themeFillTint="99"/>
          </w:tcPr>
          <w:p w:rsidR="00205558" w:rsidRPr="00346E51" w:rsidRDefault="00152437" w:rsidP="00346E51">
            <w:pPr>
              <w:tabs>
                <w:tab w:val="left" w:pos="11685"/>
              </w:tabs>
              <w:jc w:val="center"/>
              <w:rPr>
                <w:rFonts w:cs="B Nazanin"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D0D0D" w:themeColor="text1" w:themeTint="F2"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3490" w:type="dxa"/>
            <w:shd w:val="clear" w:color="auto" w:fill="74B5E4" w:themeFill="accent6" w:themeFillTint="99"/>
            <w:vAlign w:val="center"/>
          </w:tcPr>
          <w:p w:rsidR="00205558" w:rsidRPr="00346E51" w:rsidRDefault="00290F6F" w:rsidP="00346E51"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4111" w:type="dxa"/>
            <w:shd w:val="clear" w:color="auto" w:fill="74B5E4" w:themeFill="accent6" w:themeFillTint="99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ascii="Times New Roman" w:eastAsia="Times New Roman" w:hAnsi="Times New Roman" w:cs="B Nazanin" w:hint="cs"/>
                <w:b/>
                <w:bCs/>
                <w:color w:val="0D0D0D" w:themeColor="text1" w:themeTint="F2"/>
                <w:sz w:val="18"/>
                <w:szCs w:val="18"/>
                <w:rtl/>
              </w:rPr>
              <w:t>سیگار و محصولات دخانی</w:t>
            </w:r>
          </w:p>
        </w:tc>
        <w:tc>
          <w:tcPr>
            <w:tcW w:w="3538" w:type="dxa"/>
            <w:shd w:val="clear" w:color="auto" w:fill="74B5E4" w:themeFill="accent6" w:themeFillTint="99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</w:rPr>
              <w:t>دخانیات</w:t>
            </w:r>
          </w:p>
        </w:tc>
      </w:tr>
      <w:tr w:rsidR="00205558" w:rsidRPr="00346E51" w:rsidTr="00A97F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0" w:type="dxa"/>
            <w:shd w:val="clear" w:color="auto" w:fill="C7E4DB" w:themeFill="accent3" w:themeFillTint="66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rPr>
                <w:rFonts w:cs="B Nazanin"/>
                <w:color w:val="0D0D0D" w:themeColor="text1" w:themeTint="F2"/>
                <w:sz w:val="18"/>
                <w:szCs w:val="18"/>
                <w:rtl/>
                <w:lang w:bidi="fa-IR"/>
              </w:rPr>
            </w:pPr>
          </w:p>
        </w:tc>
        <w:tc>
          <w:tcPr>
            <w:tcW w:w="3490" w:type="dxa"/>
            <w:shd w:val="clear" w:color="auto" w:fill="C7E4DB" w:themeFill="accent3" w:themeFillTint="66"/>
            <w:vAlign w:val="center"/>
          </w:tcPr>
          <w:p w:rsidR="00205558" w:rsidRPr="00346E51" w:rsidRDefault="00290F6F" w:rsidP="00346E51"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4111" w:type="dxa"/>
            <w:shd w:val="clear" w:color="auto" w:fill="C7E4DB" w:themeFill="accent3" w:themeFillTint="66"/>
            <w:vAlign w:val="center"/>
          </w:tcPr>
          <w:p w:rsidR="00205558" w:rsidRPr="00346E51" w:rsidRDefault="00205558" w:rsidP="00346E51">
            <w:pPr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</w:rPr>
              <w:t>فرآورده های آرایشی تاتو و فراورده های طراحی پوست</w:t>
            </w:r>
          </w:p>
        </w:tc>
        <w:tc>
          <w:tcPr>
            <w:tcW w:w="3538" w:type="dxa"/>
            <w:vMerge w:val="restart"/>
            <w:shd w:val="clear" w:color="auto" w:fill="C7E4DB" w:themeFill="accent3" w:themeFillTint="66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</w:rPr>
              <w:t>کالاهای آرایشی</w:t>
            </w:r>
          </w:p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</w:p>
        </w:tc>
      </w:tr>
      <w:tr w:rsidR="00205558" w:rsidRPr="00346E51" w:rsidTr="00A97F0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0" w:type="dxa"/>
            <w:shd w:val="clear" w:color="auto" w:fill="C7E4DB" w:themeFill="accent3" w:themeFillTint="66"/>
          </w:tcPr>
          <w:p w:rsidR="00205558" w:rsidRPr="00346E51" w:rsidRDefault="00290F6F" w:rsidP="00346E51">
            <w:pPr>
              <w:tabs>
                <w:tab w:val="left" w:pos="11685"/>
              </w:tabs>
              <w:jc w:val="center"/>
              <w:rPr>
                <w:rFonts w:cs="B Nazanin"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color w:val="0D0D0D" w:themeColor="text1" w:themeTint="F2"/>
                <w:sz w:val="18"/>
                <w:szCs w:val="18"/>
                <w:rtl/>
                <w:lang w:bidi="fa-IR"/>
              </w:rPr>
              <w:t>سایر فرآورده های آرایشی مشمول این فهرست نمی باشد</w:t>
            </w:r>
          </w:p>
        </w:tc>
        <w:tc>
          <w:tcPr>
            <w:tcW w:w="3490" w:type="dxa"/>
            <w:shd w:val="clear" w:color="auto" w:fill="C7E4DB" w:themeFill="accent3" w:themeFillTint="66"/>
          </w:tcPr>
          <w:p w:rsidR="00205558" w:rsidRPr="00346E51" w:rsidRDefault="00290F6F" w:rsidP="00346E51"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4111" w:type="dxa"/>
            <w:shd w:val="clear" w:color="auto" w:fill="C7E4DB" w:themeFill="accent3" w:themeFillTint="66"/>
            <w:vAlign w:val="center"/>
          </w:tcPr>
          <w:p w:rsidR="00205558" w:rsidRPr="00346E51" w:rsidRDefault="00205558" w:rsidP="00346E51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</w:rPr>
              <w:t>فرآورده های آرایشی رنگی پوست و مو (اانواع رژ لب، ریمل، کرم پودر، پنکیک، خط چشم، مداد آرایشی چشم و لب، رنگ مو و...)</w:t>
            </w:r>
          </w:p>
        </w:tc>
        <w:tc>
          <w:tcPr>
            <w:tcW w:w="3538" w:type="dxa"/>
            <w:vMerge/>
            <w:shd w:val="clear" w:color="auto" w:fill="C7E4DB" w:themeFill="accent3" w:themeFillTint="66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</w:p>
        </w:tc>
      </w:tr>
      <w:tr w:rsidR="00205558" w:rsidRPr="00346E51" w:rsidTr="00A97F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0" w:type="dxa"/>
            <w:shd w:val="clear" w:color="auto" w:fill="C7E4DB" w:themeFill="accent3" w:themeFillTint="66"/>
          </w:tcPr>
          <w:p w:rsidR="00205558" w:rsidRPr="00346E51" w:rsidRDefault="0026566C" w:rsidP="00346E51">
            <w:pPr>
              <w:tabs>
                <w:tab w:val="left" w:pos="11685"/>
              </w:tabs>
              <w:jc w:val="center"/>
              <w:rPr>
                <w:rFonts w:cs="B Nazanin"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D0D0D" w:themeColor="text1" w:themeTint="F2"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3490" w:type="dxa"/>
            <w:shd w:val="clear" w:color="auto" w:fill="C7E4DB" w:themeFill="accent3" w:themeFillTint="66"/>
          </w:tcPr>
          <w:p w:rsidR="00205558" w:rsidRPr="00346E51" w:rsidRDefault="00290F6F" w:rsidP="00346E51"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4111" w:type="dxa"/>
            <w:shd w:val="clear" w:color="auto" w:fill="C7E4DB" w:themeFill="accent3" w:themeFillTint="66"/>
            <w:vAlign w:val="center"/>
          </w:tcPr>
          <w:p w:rsidR="00205558" w:rsidRPr="00346E51" w:rsidRDefault="00205558" w:rsidP="00346E51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</w:rPr>
              <w:t>انواع فرآورده های برنزه کننده پوست</w:t>
            </w:r>
          </w:p>
        </w:tc>
        <w:tc>
          <w:tcPr>
            <w:tcW w:w="3538" w:type="dxa"/>
            <w:vMerge/>
            <w:shd w:val="clear" w:color="auto" w:fill="C7E4DB" w:themeFill="accent3" w:themeFillTint="66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</w:p>
        </w:tc>
      </w:tr>
      <w:tr w:rsidR="00205558" w:rsidRPr="00346E51" w:rsidTr="00A97F0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0" w:type="dxa"/>
            <w:shd w:val="clear" w:color="auto" w:fill="C7E4DB" w:themeFill="accent3" w:themeFillTint="66"/>
          </w:tcPr>
          <w:p w:rsidR="00205558" w:rsidRPr="00346E51" w:rsidRDefault="0026566C" w:rsidP="00346E51">
            <w:pPr>
              <w:tabs>
                <w:tab w:val="left" w:pos="11685"/>
              </w:tabs>
              <w:jc w:val="center"/>
              <w:rPr>
                <w:rFonts w:cs="B Nazanin"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D0D0D" w:themeColor="text1" w:themeTint="F2"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3490" w:type="dxa"/>
            <w:shd w:val="clear" w:color="auto" w:fill="C7E4DB" w:themeFill="accent3" w:themeFillTint="66"/>
          </w:tcPr>
          <w:p w:rsidR="00205558" w:rsidRPr="00346E51" w:rsidRDefault="00290F6F" w:rsidP="00346E51"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4111" w:type="dxa"/>
            <w:shd w:val="clear" w:color="auto" w:fill="C7E4DB" w:themeFill="accent3" w:themeFillTint="66"/>
            <w:vAlign w:val="center"/>
          </w:tcPr>
          <w:p w:rsidR="00205558" w:rsidRPr="00346E51" w:rsidRDefault="00205558" w:rsidP="00346E51">
            <w:pPr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</w:rPr>
              <w:t>انواع محصولات آنتی سلولیت و لاغر کننده موضعی</w:t>
            </w:r>
          </w:p>
        </w:tc>
        <w:tc>
          <w:tcPr>
            <w:tcW w:w="3538" w:type="dxa"/>
            <w:vMerge/>
            <w:shd w:val="clear" w:color="auto" w:fill="C7E4DB" w:themeFill="accent3" w:themeFillTint="66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</w:rPr>
            </w:pPr>
          </w:p>
        </w:tc>
      </w:tr>
      <w:tr w:rsidR="00205558" w:rsidRPr="00346E51" w:rsidTr="00A97F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0" w:type="dxa"/>
            <w:shd w:val="clear" w:color="auto" w:fill="C7E4DB" w:themeFill="accent3" w:themeFillTint="66"/>
          </w:tcPr>
          <w:p w:rsidR="00205558" w:rsidRPr="00346E51" w:rsidRDefault="0026566C" w:rsidP="00346E51">
            <w:pPr>
              <w:tabs>
                <w:tab w:val="left" w:pos="11685"/>
              </w:tabs>
              <w:jc w:val="center"/>
              <w:rPr>
                <w:rFonts w:cs="B Nazanin"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D0D0D" w:themeColor="text1" w:themeTint="F2"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3490" w:type="dxa"/>
            <w:shd w:val="clear" w:color="auto" w:fill="C7E4DB" w:themeFill="accent3" w:themeFillTint="66"/>
          </w:tcPr>
          <w:p w:rsidR="00205558" w:rsidRPr="00346E51" w:rsidRDefault="00290F6F" w:rsidP="00346E51"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4111" w:type="dxa"/>
            <w:shd w:val="clear" w:color="auto" w:fill="C7E4DB" w:themeFill="accent3" w:themeFillTint="66"/>
            <w:vAlign w:val="center"/>
          </w:tcPr>
          <w:p w:rsidR="00205558" w:rsidRPr="00346E51" w:rsidRDefault="00205558" w:rsidP="00346E51">
            <w:pPr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</w:rPr>
              <w:t>فرآورده های صاف کننده، فرکننده و کراتینه کننده مو</w:t>
            </w:r>
          </w:p>
        </w:tc>
        <w:tc>
          <w:tcPr>
            <w:tcW w:w="3538" w:type="dxa"/>
            <w:vMerge/>
            <w:shd w:val="clear" w:color="auto" w:fill="C7E4DB" w:themeFill="accent3" w:themeFillTint="66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</w:rPr>
            </w:pPr>
          </w:p>
        </w:tc>
      </w:tr>
      <w:tr w:rsidR="00205558" w:rsidRPr="00346E51" w:rsidTr="00A97F0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0" w:type="dxa"/>
            <w:shd w:val="clear" w:color="auto" w:fill="7FC0DB" w:themeFill="accent1" w:themeFillTint="99"/>
          </w:tcPr>
          <w:p w:rsidR="00205558" w:rsidRPr="00346E51" w:rsidRDefault="00252380" w:rsidP="00346E51">
            <w:pPr>
              <w:tabs>
                <w:tab w:val="left" w:pos="11685"/>
              </w:tabs>
              <w:jc w:val="center"/>
              <w:rPr>
                <w:rFonts w:cs="B Nazanin"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color w:val="0D0D0D" w:themeColor="text1" w:themeTint="F2"/>
                <w:sz w:val="18"/>
                <w:szCs w:val="18"/>
                <w:rtl/>
                <w:lang w:bidi="fa-IR"/>
              </w:rPr>
              <w:t>تبلیغ این خدمت ممنوع است و ارای</w:t>
            </w:r>
            <w:r w:rsidRPr="00346E51">
              <w:rPr>
                <w:rFonts w:cs="B Nazanin" w:hint="eastAsia"/>
                <w:color w:val="0D0D0D" w:themeColor="text1" w:themeTint="F2"/>
                <w:sz w:val="18"/>
                <w:szCs w:val="18"/>
                <w:rtl/>
                <w:lang w:bidi="fa-IR"/>
              </w:rPr>
              <w:t>ه</w:t>
            </w:r>
            <w:r w:rsidRPr="00346E51">
              <w:rPr>
                <w:rFonts w:cs="B Nazanin" w:hint="cs"/>
                <w:color w:val="0D0D0D" w:themeColor="text1" w:themeTint="F2"/>
                <w:sz w:val="18"/>
                <w:szCs w:val="18"/>
                <w:rtl/>
                <w:lang w:bidi="fa-IR"/>
              </w:rPr>
              <w:t xml:space="preserve"> این خدمت از سوی غیر پزش</w:t>
            </w:r>
            <w:r w:rsidRPr="00346E51">
              <w:rPr>
                <w:rFonts w:cs="B Nazanin" w:hint="eastAsia"/>
                <w:color w:val="0D0D0D" w:themeColor="text1" w:themeTint="F2"/>
                <w:sz w:val="18"/>
                <w:szCs w:val="18"/>
                <w:rtl/>
                <w:lang w:bidi="fa-IR"/>
              </w:rPr>
              <w:t>ک</w:t>
            </w:r>
            <w:r w:rsidRPr="00346E51">
              <w:rPr>
                <w:rFonts w:cs="B Nazanin" w:hint="cs"/>
                <w:color w:val="0D0D0D" w:themeColor="text1" w:themeTint="F2"/>
                <w:sz w:val="18"/>
                <w:szCs w:val="18"/>
                <w:rtl/>
                <w:lang w:bidi="fa-IR"/>
              </w:rPr>
              <w:t xml:space="preserve"> به طور کلی غیرمجا</w:t>
            </w:r>
            <w:r w:rsidRPr="00346E51">
              <w:rPr>
                <w:rFonts w:cs="B Nazanin" w:hint="eastAsia"/>
                <w:color w:val="0D0D0D" w:themeColor="text1" w:themeTint="F2"/>
                <w:sz w:val="18"/>
                <w:szCs w:val="18"/>
                <w:rtl/>
                <w:lang w:bidi="fa-IR"/>
              </w:rPr>
              <w:t>ز</w:t>
            </w:r>
            <w:r w:rsidRPr="00346E51">
              <w:rPr>
                <w:rFonts w:cs="B Nazanin" w:hint="cs"/>
                <w:color w:val="0D0D0D" w:themeColor="text1" w:themeTint="F2"/>
                <w:sz w:val="18"/>
                <w:szCs w:val="18"/>
                <w:rtl/>
                <w:lang w:bidi="fa-IR"/>
              </w:rPr>
              <w:t xml:space="preserve"> می باشد.</w:t>
            </w:r>
          </w:p>
        </w:tc>
        <w:tc>
          <w:tcPr>
            <w:tcW w:w="3490" w:type="dxa"/>
            <w:shd w:val="clear" w:color="auto" w:fill="7FC0DB" w:themeFill="accent1" w:themeFillTint="99"/>
          </w:tcPr>
          <w:p w:rsidR="00205558" w:rsidRPr="00346E51" w:rsidRDefault="00290F6F" w:rsidP="00346E51"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4111" w:type="dxa"/>
            <w:shd w:val="clear" w:color="auto" w:fill="7FC0DB" w:themeFill="accent1" w:themeFillTint="99"/>
          </w:tcPr>
          <w:p w:rsidR="00205558" w:rsidRPr="00346E51" w:rsidRDefault="00205558" w:rsidP="00346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</w:rPr>
              <w:t>خدمات برنزه سازی پوست از طریق  اشعه ماورای بنفش (سولاریم)</w:t>
            </w:r>
          </w:p>
        </w:tc>
        <w:tc>
          <w:tcPr>
            <w:tcW w:w="3538" w:type="dxa"/>
            <w:shd w:val="clear" w:color="auto" w:fill="7FC0DB" w:themeFill="accent1" w:themeFillTint="99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</w:rPr>
              <w:t>خدمات آسیب رسان</w:t>
            </w:r>
          </w:p>
        </w:tc>
      </w:tr>
      <w:tr w:rsidR="00205558" w:rsidRPr="00346E51" w:rsidTr="00A97F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0" w:type="dxa"/>
            <w:shd w:val="clear" w:color="auto" w:fill="A9D5E7" w:themeFill="accent1" w:themeFillTint="66"/>
          </w:tcPr>
          <w:p w:rsidR="00205558" w:rsidRPr="00346E51" w:rsidRDefault="00881F14" w:rsidP="00346E51">
            <w:pPr>
              <w:tabs>
                <w:tab w:val="left" w:pos="11685"/>
              </w:tabs>
              <w:jc w:val="center"/>
              <w:rPr>
                <w:rFonts w:cs="B Nazanin"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color w:val="0D0D0D" w:themeColor="text1" w:themeTint="F2"/>
                <w:sz w:val="18"/>
                <w:szCs w:val="18"/>
                <w:rtl/>
              </w:rPr>
              <w:t>هیچ دارویی برای  سال 1402 پیشنهاد نگردید</w:t>
            </w:r>
          </w:p>
        </w:tc>
        <w:tc>
          <w:tcPr>
            <w:tcW w:w="3490" w:type="dxa"/>
            <w:shd w:val="clear" w:color="auto" w:fill="A9D5E7" w:themeFill="accent1" w:themeFillTint="66"/>
          </w:tcPr>
          <w:p w:rsidR="00205558" w:rsidRPr="00346E51" w:rsidRDefault="00881F14" w:rsidP="00346E51"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4111" w:type="dxa"/>
            <w:shd w:val="clear" w:color="auto" w:fill="A9D5E7" w:themeFill="accent1" w:themeFillTint="66"/>
            <w:vAlign w:val="center"/>
          </w:tcPr>
          <w:p w:rsidR="00205558" w:rsidRPr="00346E51" w:rsidRDefault="00881F14" w:rsidP="00346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</w:rPr>
              <w:t>-</w:t>
            </w:r>
          </w:p>
        </w:tc>
        <w:tc>
          <w:tcPr>
            <w:tcW w:w="3538" w:type="dxa"/>
            <w:shd w:val="clear" w:color="auto" w:fill="A9D5E7" w:themeFill="accent1" w:themeFillTint="66"/>
            <w:vAlign w:val="center"/>
          </w:tcPr>
          <w:p w:rsidR="00205558" w:rsidRPr="00346E51" w:rsidRDefault="00205558" w:rsidP="00346E51"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18"/>
                <w:szCs w:val="18"/>
                <w:rtl/>
              </w:rPr>
            </w:pPr>
            <w:r w:rsidRPr="00346E51">
              <w:rPr>
                <w:rFonts w:cs="B Nazanin" w:hint="cs"/>
                <w:b/>
                <w:bCs/>
                <w:color w:val="0D0D0D" w:themeColor="text1" w:themeTint="F2"/>
                <w:sz w:val="18"/>
                <w:szCs w:val="18"/>
                <w:rtl/>
              </w:rPr>
              <w:t>دارو های با احتمال سو مصرف</w:t>
            </w:r>
          </w:p>
        </w:tc>
      </w:tr>
    </w:tbl>
    <w:p w:rsidR="00A74CC4" w:rsidRPr="00FB0CE3" w:rsidRDefault="00881F14" w:rsidP="00C127B0">
      <w:pPr>
        <w:bidi/>
        <w:spacing w:line="240" w:lineRule="auto"/>
        <w:ind w:left="-138"/>
        <w:rPr>
          <w:rFonts w:cs="B Nazanin"/>
          <w:b/>
          <w:bCs/>
          <w:sz w:val="16"/>
          <w:szCs w:val="16"/>
        </w:rPr>
      </w:pPr>
      <w:r w:rsidRPr="00FB0CE3">
        <w:rPr>
          <w:rFonts w:cs="B Nazanin" w:hint="cs"/>
          <w:b/>
          <w:bCs/>
          <w:sz w:val="16"/>
          <w:szCs w:val="16"/>
          <w:rtl/>
        </w:rPr>
        <w:t>توضیحات :</w:t>
      </w:r>
    </w:p>
    <w:p w:rsidR="00881F14" w:rsidRPr="00FB0CE3" w:rsidRDefault="00881F14" w:rsidP="00881F14">
      <w:pPr>
        <w:pStyle w:val="ListParagraph"/>
        <w:numPr>
          <w:ilvl w:val="0"/>
          <w:numId w:val="1"/>
        </w:numPr>
        <w:tabs>
          <w:tab w:val="left" w:pos="11685"/>
        </w:tabs>
        <w:bidi/>
        <w:spacing w:line="240" w:lineRule="auto"/>
        <w:rPr>
          <w:rFonts w:cs="B Nazanin"/>
          <w:b/>
          <w:bCs/>
          <w:sz w:val="16"/>
          <w:szCs w:val="16"/>
          <w:lang w:bidi="fa-IR"/>
        </w:rPr>
      </w:pPr>
      <w:r w:rsidRPr="00FB0CE3">
        <w:rPr>
          <w:rFonts w:cs="B Nazanin" w:hint="cs"/>
          <w:b/>
          <w:bCs/>
          <w:sz w:val="16"/>
          <w:szCs w:val="16"/>
          <w:rtl/>
          <w:lang w:bidi="fa-IR"/>
        </w:rPr>
        <w:t>مطابق بند ج ماده 7 قانون احکام دایمی برنامه های توسعه کشور تبلیغ کالاها و خدمات مندرج در این فهرست از سوی همه رسانه ها ممنوع می باشد.</w:t>
      </w:r>
    </w:p>
    <w:p w:rsidR="00881F14" w:rsidRPr="00FB0CE3" w:rsidRDefault="00881F14" w:rsidP="00881F14">
      <w:pPr>
        <w:pStyle w:val="ListParagraph"/>
        <w:numPr>
          <w:ilvl w:val="0"/>
          <w:numId w:val="1"/>
        </w:numPr>
        <w:bidi/>
        <w:spacing w:line="240" w:lineRule="auto"/>
        <w:rPr>
          <w:rFonts w:cs="B Nazanin"/>
          <w:b/>
          <w:bCs/>
          <w:sz w:val="16"/>
          <w:szCs w:val="16"/>
          <w:rtl/>
          <w:lang w:bidi="fa-IR"/>
        </w:rPr>
      </w:pPr>
      <w:r w:rsidRPr="00FB0CE3">
        <w:rPr>
          <w:rFonts w:cs="B Nazanin" w:hint="cs"/>
          <w:b/>
          <w:bCs/>
          <w:sz w:val="16"/>
          <w:szCs w:val="16"/>
          <w:rtl/>
          <w:lang w:bidi="fa-IR"/>
        </w:rPr>
        <w:t>تعیین عوارض و مالیات بر این فهرست از طریق کار گرو</w:t>
      </w:r>
      <w:r w:rsidRPr="00FB0CE3">
        <w:rPr>
          <w:rFonts w:cs="B Nazanin" w:hint="eastAsia"/>
          <w:b/>
          <w:bCs/>
          <w:sz w:val="16"/>
          <w:szCs w:val="16"/>
          <w:rtl/>
          <w:lang w:bidi="fa-IR"/>
        </w:rPr>
        <w:t>ه</w:t>
      </w:r>
      <w:r w:rsidRPr="00FB0CE3">
        <w:rPr>
          <w:rFonts w:cs="B Nazanin" w:hint="cs"/>
          <w:b/>
          <w:bCs/>
          <w:sz w:val="16"/>
          <w:szCs w:val="16"/>
          <w:rtl/>
          <w:lang w:bidi="fa-IR"/>
        </w:rPr>
        <w:t xml:space="preserve">، موضوع ماده 48 قانون الحاق برخی از مواد به قانون بخشی از مقررات مالی دولت (2) </w:t>
      </w:r>
      <w:r w:rsidR="00A97F03">
        <w:rPr>
          <w:rFonts w:cs="B Nazanin" w:hint="cs"/>
          <w:b/>
          <w:bCs/>
          <w:sz w:val="16"/>
          <w:szCs w:val="16"/>
          <w:rtl/>
          <w:lang w:bidi="fa-IR"/>
        </w:rPr>
        <w:t xml:space="preserve"> و بند پ ماده 26 قانون مالیات بر ارزش افزوده </w:t>
      </w:r>
      <w:r w:rsidRPr="00FB0CE3">
        <w:rPr>
          <w:rFonts w:cs="B Nazanin" w:hint="cs"/>
          <w:b/>
          <w:bCs/>
          <w:sz w:val="16"/>
          <w:szCs w:val="16"/>
          <w:rtl/>
          <w:lang w:bidi="fa-IR"/>
        </w:rPr>
        <w:t>تعیین و ابلاغ می گردد.</w:t>
      </w:r>
    </w:p>
    <w:sectPr w:rsidR="00881F14" w:rsidRPr="00FB0CE3" w:rsidSect="00D47034">
      <w:pgSz w:w="15840" w:h="12240" w:orient="landscape"/>
      <w:pgMar w:top="81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1262" w:rsidRDefault="006E1262" w:rsidP="00BF248A">
      <w:pPr>
        <w:spacing w:after="0" w:line="240" w:lineRule="auto"/>
      </w:pPr>
      <w:r>
        <w:separator/>
      </w:r>
    </w:p>
  </w:endnote>
  <w:endnote w:type="continuationSeparator" w:id="0">
    <w:p w:rsidR="006E1262" w:rsidRDefault="006E1262" w:rsidP="00BF2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2  Titr">
    <w:altName w:val="Courier New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1262" w:rsidRDefault="006E1262" w:rsidP="00BF248A">
      <w:pPr>
        <w:spacing w:after="0" w:line="240" w:lineRule="auto"/>
      </w:pPr>
      <w:r>
        <w:separator/>
      </w:r>
    </w:p>
  </w:footnote>
  <w:footnote w:type="continuationSeparator" w:id="0">
    <w:p w:rsidR="006E1262" w:rsidRDefault="006E1262" w:rsidP="00BF24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B48ED"/>
    <w:multiLevelType w:val="hybridMultilevel"/>
    <w:tmpl w:val="59DA85EC"/>
    <w:lvl w:ilvl="0" w:tplc="DE18F6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oNotDisplayPageBoundaries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B1B"/>
    <w:rsid w:val="00000984"/>
    <w:rsid w:val="00002157"/>
    <w:rsid w:val="00013D05"/>
    <w:rsid w:val="00037203"/>
    <w:rsid w:val="00056338"/>
    <w:rsid w:val="00062745"/>
    <w:rsid w:val="00090622"/>
    <w:rsid w:val="000A032D"/>
    <w:rsid w:val="000C55A1"/>
    <w:rsid w:val="001033D1"/>
    <w:rsid w:val="001317D4"/>
    <w:rsid w:val="00152437"/>
    <w:rsid w:val="001730EC"/>
    <w:rsid w:val="00174958"/>
    <w:rsid w:val="00175DFA"/>
    <w:rsid w:val="001873CD"/>
    <w:rsid w:val="00191F63"/>
    <w:rsid w:val="001A40E3"/>
    <w:rsid w:val="001B06D1"/>
    <w:rsid w:val="001C2BF9"/>
    <w:rsid w:val="001D32A3"/>
    <w:rsid w:val="00205558"/>
    <w:rsid w:val="00252380"/>
    <w:rsid w:val="0026566C"/>
    <w:rsid w:val="0027253A"/>
    <w:rsid w:val="00273FD8"/>
    <w:rsid w:val="00287B30"/>
    <w:rsid w:val="00290F6F"/>
    <w:rsid w:val="00293C52"/>
    <w:rsid w:val="00296BE4"/>
    <w:rsid w:val="002C286B"/>
    <w:rsid w:val="00315ADE"/>
    <w:rsid w:val="00346E51"/>
    <w:rsid w:val="00347274"/>
    <w:rsid w:val="00362E27"/>
    <w:rsid w:val="00372A00"/>
    <w:rsid w:val="00383249"/>
    <w:rsid w:val="003C30A0"/>
    <w:rsid w:val="003D11F7"/>
    <w:rsid w:val="003D7E5B"/>
    <w:rsid w:val="003E50D3"/>
    <w:rsid w:val="003E702B"/>
    <w:rsid w:val="003F11FC"/>
    <w:rsid w:val="00400F1E"/>
    <w:rsid w:val="00415495"/>
    <w:rsid w:val="0042598E"/>
    <w:rsid w:val="0042650A"/>
    <w:rsid w:val="00450F39"/>
    <w:rsid w:val="00463DCD"/>
    <w:rsid w:val="00496F70"/>
    <w:rsid w:val="004A5B25"/>
    <w:rsid w:val="004C1DB2"/>
    <w:rsid w:val="00521FE0"/>
    <w:rsid w:val="005B0571"/>
    <w:rsid w:val="005B2247"/>
    <w:rsid w:val="005E590E"/>
    <w:rsid w:val="005F3045"/>
    <w:rsid w:val="005F55E3"/>
    <w:rsid w:val="005F5AA2"/>
    <w:rsid w:val="00606E87"/>
    <w:rsid w:val="0061668A"/>
    <w:rsid w:val="006274E3"/>
    <w:rsid w:val="00677DA9"/>
    <w:rsid w:val="006B3933"/>
    <w:rsid w:val="006D5D09"/>
    <w:rsid w:val="006D60D3"/>
    <w:rsid w:val="006E1262"/>
    <w:rsid w:val="006E5350"/>
    <w:rsid w:val="006F126A"/>
    <w:rsid w:val="006F6F63"/>
    <w:rsid w:val="006F6FDC"/>
    <w:rsid w:val="007010AE"/>
    <w:rsid w:val="00707778"/>
    <w:rsid w:val="00711C4A"/>
    <w:rsid w:val="00742FA2"/>
    <w:rsid w:val="00756BB1"/>
    <w:rsid w:val="00757551"/>
    <w:rsid w:val="0076387F"/>
    <w:rsid w:val="007A117C"/>
    <w:rsid w:val="007A17AF"/>
    <w:rsid w:val="007D7E80"/>
    <w:rsid w:val="007E0286"/>
    <w:rsid w:val="007F0005"/>
    <w:rsid w:val="00850FD1"/>
    <w:rsid w:val="00872A15"/>
    <w:rsid w:val="00881F14"/>
    <w:rsid w:val="0089522A"/>
    <w:rsid w:val="00896515"/>
    <w:rsid w:val="008C096F"/>
    <w:rsid w:val="008D5EBA"/>
    <w:rsid w:val="008E7C35"/>
    <w:rsid w:val="0090382F"/>
    <w:rsid w:val="0090661E"/>
    <w:rsid w:val="00913355"/>
    <w:rsid w:val="00926446"/>
    <w:rsid w:val="00940A1B"/>
    <w:rsid w:val="00940D7C"/>
    <w:rsid w:val="0094350C"/>
    <w:rsid w:val="00945CB2"/>
    <w:rsid w:val="009561AA"/>
    <w:rsid w:val="009673BD"/>
    <w:rsid w:val="009C1A1C"/>
    <w:rsid w:val="009C764F"/>
    <w:rsid w:val="00A12317"/>
    <w:rsid w:val="00A455AB"/>
    <w:rsid w:val="00A506F0"/>
    <w:rsid w:val="00A542C5"/>
    <w:rsid w:val="00A55F63"/>
    <w:rsid w:val="00A74CC4"/>
    <w:rsid w:val="00A8121A"/>
    <w:rsid w:val="00A97F03"/>
    <w:rsid w:val="00AA3862"/>
    <w:rsid w:val="00AB27F4"/>
    <w:rsid w:val="00AB4B1B"/>
    <w:rsid w:val="00AD7EED"/>
    <w:rsid w:val="00B071B2"/>
    <w:rsid w:val="00B20923"/>
    <w:rsid w:val="00B67A3E"/>
    <w:rsid w:val="00B93BD4"/>
    <w:rsid w:val="00BB3F9D"/>
    <w:rsid w:val="00BB72E1"/>
    <w:rsid w:val="00BD5B42"/>
    <w:rsid w:val="00BE4ED3"/>
    <w:rsid w:val="00BE5E9C"/>
    <w:rsid w:val="00BF0509"/>
    <w:rsid w:val="00BF248A"/>
    <w:rsid w:val="00C03FCC"/>
    <w:rsid w:val="00C127B0"/>
    <w:rsid w:val="00C526F1"/>
    <w:rsid w:val="00C70382"/>
    <w:rsid w:val="00CC1A0A"/>
    <w:rsid w:val="00CC2E55"/>
    <w:rsid w:val="00CD3BC6"/>
    <w:rsid w:val="00CE0CC7"/>
    <w:rsid w:val="00D02368"/>
    <w:rsid w:val="00D03962"/>
    <w:rsid w:val="00D11E33"/>
    <w:rsid w:val="00D31E62"/>
    <w:rsid w:val="00D45591"/>
    <w:rsid w:val="00D47034"/>
    <w:rsid w:val="00D62A7A"/>
    <w:rsid w:val="00D76A79"/>
    <w:rsid w:val="00D77302"/>
    <w:rsid w:val="00D92115"/>
    <w:rsid w:val="00DB33B7"/>
    <w:rsid w:val="00DB5B38"/>
    <w:rsid w:val="00DE7788"/>
    <w:rsid w:val="00DF255E"/>
    <w:rsid w:val="00E320F0"/>
    <w:rsid w:val="00E32429"/>
    <w:rsid w:val="00E40B70"/>
    <w:rsid w:val="00E77464"/>
    <w:rsid w:val="00E96955"/>
    <w:rsid w:val="00EC5A4C"/>
    <w:rsid w:val="00EE6CF5"/>
    <w:rsid w:val="00EF0941"/>
    <w:rsid w:val="00EF2170"/>
    <w:rsid w:val="00EF4264"/>
    <w:rsid w:val="00F076CA"/>
    <w:rsid w:val="00F20621"/>
    <w:rsid w:val="00F4493D"/>
    <w:rsid w:val="00F46008"/>
    <w:rsid w:val="00F728E6"/>
    <w:rsid w:val="00F92784"/>
    <w:rsid w:val="00F92B12"/>
    <w:rsid w:val="00F92E0F"/>
    <w:rsid w:val="00FB0CE3"/>
    <w:rsid w:val="00FB6436"/>
    <w:rsid w:val="00FC7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25FB3"/>
  <w15:docId w15:val="{37C27956-612E-4C56-A77F-3941CE53F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253A"/>
  </w:style>
  <w:style w:type="paragraph" w:styleId="Heading1">
    <w:name w:val="heading 1"/>
    <w:basedOn w:val="Normal"/>
    <w:next w:val="Normal"/>
    <w:link w:val="Heading1Char"/>
    <w:uiPriority w:val="9"/>
    <w:qFormat/>
    <w:rsid w:val="0027253A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253A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253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73545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253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253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73545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253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73545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253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A495D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253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373545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253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373545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03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BF24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F248A"/>
  </w:style>
  <w:style w:type="paragraph" w:styleId="Footer">
    <w:name w:val="footer"/>
    <w:basedOn w:val="Normal"/>
    <w:link w:val="FooterChar"/>
    <w:uiPriority w:val="99"/>
    <w:semiHidden/>
    <w:unhideWhenUsed/>
    <w:rsid w:val="00BF24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F248A"/>
  </w:style>
  <w:style w:type="paragraph" w:styleId="BalloonText">
    <w:name w:val="Balloon Text"/>
    <w:basedOn w:val="Normal"/>
    <w:link w:val="BalloonTextChar"/>
    <w:uiPriority w:val="99"/>
    <w:semiHidden/>
    <w:unhideWhenUsed/>
    <w:rsid w:val="00CC2E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E5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7253A"/>
    <w:rPr>
      <w:rFonts w:asciiTheme="majorHAnsi" w:eastAsiaTheme="majorEastAsia" w:hAnsiTheme="majorHAnsi" w:cstheme="majorBidi"/>
      <w:color w:val="276E8B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253A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253A"/>
    <w:rPr>
      <w:rFonts w:asciiTheme="majorHAnsi" w:eastAsiaTheme="majorEastAsia" w:hAnsiTheme="majorHAnsi" w:cstheme="majorBidi"/>
      <w:color w:val="373545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253A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253A"/>
    <w:rPr>
      <w:rFonts w:asciiTheme="majorHAnsi" w:eastAsiaTheme="majorEastAsia" w:hAnsiTheme="majorHAnsi" w:cstheme="majorBidi"/>
      <w:color w:val="373545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253A"/>
    <w:rPr>
      <w:rFonts w:asciiTheme="majorHAnsi" w:eastAsiaTheme="majorEastAsia" w:hAnsiTheme="majorHAnsi" w:cstheme="majorBidi"/>
      <w:i/>
      <w:iCs/>
      <w:color w:val="373545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253A"/>
    <w:rPr>
      <w:rFonts w:asciiTheme="majorHAnsi" w:eastAsiaTheme="majorEastAsia" w:hAnsiTheme="majorHAnsi" w:cstheme="majorBidi"/>
      <w:i/>
      <w:iCs/>
      <w:color w:val="1A495D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253A"/>
    <w:rPr>
      <w:rFonts w:asciiTheme="majorHAnsi" w:eastAsiaTheme="majorEastAsia" w:hAnsiTheme="majorHAnsi" w:cstheme="majorBidi"/>
      <w:b/>
      <w:bCs/>
      <w:color w:val="373545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253A"/>
    <w:rPr>
      <w:rFonts w:asciiTheme="majorHAnsi" w:eastAsiaTheme="majorEastAsia" w:hAnsiTheme="majorHAnsi" w:cstheme="majorBidi"/>
      <w:b/>
      <w:bCs/>
      <w:i/>
      <w:iCs/>
      <w:color w:val="373545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7253A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27253A"/>
    <w:pPr>
      <w:spacing w:after="0" w:line="240" w:lineRule="auto"/>
      <w:contextualSpacing/>
    </w:pPr>
    <w:rPr>
      <w:rFonts w:asciiTheme="majorHAnsi" w:eastAsiaTheme="majorEastAsia" w:hAnsiTheme="majorHAnsi" w:cstheme="majorBidi"/>
      <w:color w:val="3494BA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253A"/>
    <w:rPr>
      <w:rFonts w:asciiTheme="majorHAnsi" w:eastAsiaTheme="majorEastAsia" w:hAnsiTheme="majorHAnsi" w:cstheme="majorBidi"/>
      <w:color w:val="3494BA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253A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7253A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27253A"/>
    <w:rPr>
      <w:b/>
      <w:bCs/>
    </w:rPr>
  </w:style>
  <w:style w:type="character" w:styleId="Emphasis">
    <w:name w:val="Emphasis"/>
    <w:basedOn w:val="DefaultParagraphFont"/>
    <w:uiPriority w:val="20"/>
    <w:qFormat/>
    <w:rsid w:val="0027253A"/>
    <w:rPr>
      <w:i/>
      <w:iCs/>
    </w:rPr>
  </w:style>
  <w:style w:type="paragraph" w:styleId="NoSpacing">
    <w:name w:val="No Spacing"/>
    <w:uiPriority w:val="1"/>
    <w:qFormat/>
    <w:rsid w:val="0027253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27253A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253A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53A"/>
    <w:pPr>
      <w:pBdr>
        <w:left w:val="single" w:sz="18" w:space="12" w:color="3494BA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3494BA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53A"/>
    <w:rPr>
      <w:rFonts w:asciiTheme="majorHAnsi" w:eastAsiaTheme="majorEastAsia" w:hAnsiTheme="majorHAnsi" w:cstheme="majorBidi"/>
      <w:color w:val="3494BA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27253A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27253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27253A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27253A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27253A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7253A"/>
    <w:pPr>
      <w:outlineLvl w:val="9"/>
    </w:pPr>
  </w:style>
  <w:style w:type="table" w:customStyle="1" w:styleId="GridTable4-Accent31">
    <w:name w:val="Grid Table 4 - Accent 31"/>
    <w:basedOn w:val="TableNormal"/>
    <w:uiPriority w:val="49"/>
    <w:rsid w:val="0027253A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DE7788"/>
    <w:pPr>
      <w:spacing w:after="0" w:line="240" w:lineRule="auto"/>
    </w:pPr>
    <w:tblPr>
      <w:tblStyleRowBandSize w:val="1"/>
      <w:tblStyleColBandSize w:val="1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728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28E6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28E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28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28E6"/>
    <w:rPr>
      <w:b/>
      <w:bCs/>
    </w:rPr>
  </w:style>
  <w:style w:type="paragraph" w:styleId="ListParagraph">
    <w:name w:val="List Paragraph"/>
    <w:basedOn w:val="Normal"/>
    <w:uiPriority w:val="34"/>
    <w:qFormat/>
    <w:rsid w:val="00881F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26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BE7AFF-8AB1-4B05-B138-D3F669547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2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somayeh kamran</dc:creator>
  <cp:lastModifiedBy>روحاني خانم مريم</cp:lastModifiedBy>
  <cp:revision>57</cp:revision>
  <cp:lastPrinted>2022-11-06T08:49:00Z</cp:lastPrinted>
  <dcterms:created xsi:type="dcterms:W3CDTF">2020-02-18T06:25:00Z</dcterms:created>
  <dcterms:modified xsi:type="dcterms:W3CDTF">2023-03-26T10:16:00Z</dcterms:modified>
</cp:coreProperties>
</file>